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A0"/>
      </w:tblPr>
      <w:tblGrid>
        <w:gridCol w:w="1215"/>
        <w:gridCol w:w="5370"/>
        <w:gridCol w:w="1245"/>
        <w:gridCol w:w="1620"/>
      </w:tblGrid>
      <w:tr w:rsidR="0091577E" w:rsidRPr="003F4444" w:rsidTr="00592615">
        <w:trPr>
          <w:trHeight w:val="315"/>
          <w:tblCellSpacing w:w="0" w:type="dxa"/>
        </w:trPr>
        <w:tc>
          <w:tcPr>
            <w:tcW w:w="9450" w:type="dxa"/>
            <w:gridSpan w:val="4"/>
            <w:tcBorders>
              <w:top w:val="single" w:sz="6" w:space="0" w:color="DDDDDD"/>
            </w:tcBorders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bookmarkStart w:id="0" w:name="_GoBack"/>
            <w:r w:rsidRPr="00592615">
              <w:rPr>
                <w:rFonts w:ascii="Source Sans Pro" w:hAnsi="Source Sans Pro"/>
                <w:b/>
                <w:bCs/>
                <w:color w:val="222222"/>
                <w:sz w:val="28"/>
                <w:szCs w:val="28"/>
                <w:lang w:eastAsia="cs-CZ"/>
              </w:rPr>
              <w:t>TŘÍDY POSTUPUJÍCÍ DO FINÁLOVÉHO KOLA NA KNIŽNÍM VELETRHU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b/>
                <w:bCs/>
                <w:color w:val="222222"/>
                <w:sz w:val="28"/>
                <w:szCs w:val="28"/>
                <w:lang w:eastAsia="cs-CZ"/>
              </w:rPr>
              <w:t>umístění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b/>
                <w:bCs/>
                <w:color w:val="222222"/>
                <w:sz w:val="28"/>
                <w:szCs w:val="28"/>
                <w:lang w:eastAsia="cs-CZ"/>
              </w:rPr>
              <w:t>NÁZEV ŠKOLY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b/>
                <w:bCs/>
                <w:color w:val="222222"/>
                <w:sz w:val="28"/>
                <w:szCs w:val="28"/>
                <w:lang w:eastAsia="cs-CZ"/>
              </w:rPr>
              <w:t>body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b/>
                <w:bCs/>
                <w:color w:val="222222"/>
                <w:sz w:val="28"/>
                <w:szCs w:val="28"/>
                <w:lang w:eastAsia="cs-CZ"/>
              </w:rPr>
              <w:t>čas odevzdání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121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a MŠ Benešov nad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Ploučnicí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10:25:28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121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Šumperk, 8. května 63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79,5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10:27:24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121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a Mateřská škola Cihelní, Karviná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10:19:08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121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Mendelovo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gymnázium Opava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10:16:11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121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Gymnázium a SOŠ, Rokycany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10:29:29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121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b/>
                <w:bCs/>
                <w:color w:val="222222"/>
                <w:sz w:val="28"/>
                <w:szCs w:val="28"/>
                <w:lang w:eastAsia="cs-CZ"/>
              </w:rPr>
              <w:t>VÝSLEDKY OSTATNÍCH SOUTĚŽÍCÍCH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b/>
                <w:bCs/>
                <w:color w:val="222222"/>
                <w:sz w:val="28"/>
                <w:szCs w:val="28"/>
                <w:lang w:eastAsia="cs-CZ"/>
              </w:rPr>
              <w:t>umístění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b/>
                <w:bCs/>
                <w:color w:val="222222"/>
                <w:sz w:val="28"/>
                <w:szCs w:val="28"/>
                <w:lang w:eastAsia="cs-CZ"/>
              </w:rPr>
              <w:t>NÁZEV ŠKOLY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b/>
                <w:bCs/>
                <w:color w:val="222222"/>
                <w:sz w:val="28"/>
                <w:szCs w:val="28"/>
                <w:lang w:eastAsia="cs-CZ"/>
              </w:rPr>
              <w:t>body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b/>
                <w:bCs/>
                <w:color w:val="222222"/>
                <w:sz w:val="28"/>
                <w:szCs w:val="28"/>
                <w:lang w:eastAsia="cs-CZ"/>
              </w:rPr>
              <w:t>čas odevzdání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a MŠ Havlíčkův Brod, Wolkerova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10:22:57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Gymnázium, Třinec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10:30:08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Masarykova ZŠ a MŠ, Velká Bystřice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71,5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A76FED" w:rsidRDefault="0091577E" w:rsidP="00592615">
            <w:pPr>
              <w:spacing w:after="0" w:line="240" w:lineRule="auto"/>
              <w:rPr>
                <w:rFonts w:ascii="Source Sans Pro" w:hAnsi="Source Sans Pro"/>
                <w:b/>
                <w:color w:val="FF0000"/>
                <w:sz w:val="32"/>
                <w:szCs w:val="28"/>
                <w:lang w:eastAsia="cs-CZ"/>
              </w:rPr>
            </w:pPr>
            <w:r w:rsidRPr="00A76FED">
              <w:rPr>
                <w:rFonts w:ascii="Source Sans Pro" w:hAnsi="Source Sans Pro"/>
                <w:b/>
                <w:color w:val="FF0000"/>
                <w:sz w:val="32"/>
                <w:szCs w:val="28"/>
                <w:lang w:eastAsia="cs-CZ"/>
              </w:rPr>
              <w:t>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A76FED" w:rsidRDefault="0091577E" w:rsidP="00592615">
            <w:pPr>
              <w:spacing w:after="0" w:line="240" w:lineRule="auto"/>
              <w:rPr>
                <w:rFonts w:ascii="Source Sans Pro" w:hAnsi="Source Sans Pro"/>
                <w:b/>
                <w:color w:val="FF0000"/>
                <w:sz w:val="32"/>
                <w:szCs w:val="28"/>
                <w:lang w:eastAsia="cs-CZ"/>
              </w:rPr>
            </w:pPr>
            <w:r w:rsidRPr="00A76FED">
              <w:rPr>
                <w:rFonts w:ascii="Source Sans Pro" w:hAnsi="Source Sans Pro"/>
                <w:b/>
                <w:color w:val="FF0000"/>
                <w:sz w:val="32"/>
                <w:szCs w:val="28"/>
                <w:lang w:eastAsia="cs-CZ"/>
              </w:rPr>
              <w:t>ZŠ a MŠ Určice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A76FED" w:rsidRDefault="0091577E" w:rsidP="00592615">
            <w:pPr>
              <w:spacing w:after="0" w:line="240" w:lineRule="auto"/>
              <w:rPr>
                <w:rFonts w:ascii="Source Sans Pro" w:hAnsi="Source Sans Pro"/>
                <w:b/>
                <w:color w:val="FF0000"/>
                <w:sz w:val="32"/>
                <w:szCs w:val="28"/>
                <w:lang w:eastAsia="cs-CZ"/>
              </w:rPr>
            </w:pPr>
            <w:r w:rsidRPr="00A76FED">
              <w:rPr>
                <w:rFonts w:ascii="Source Sans Pro" w:hAnsi="Source Sans Pro"/>
                <w:b/>
                <w:color w:val="FF0000"/>
                <w:sz w:val="32"/>
                <w:szCs w:val="28"/>
                <w:lang w:eastAsia="cs-CZ"/>
              </w:rPr>
              <w:t>71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A76FED" w:rsidRDefault="0091577E" w:rsidP="00592615">
            <w:pPr>
              <w:spacing w:after="0" w:line="240" w:lineRule="auto"/>
              <w:rPr>
                <w:rFonts w:ascii="Source Sans Pro" w:hAnsi="Source Sans Pro"/>
                <w:b/>
                <w:color w:val="FF0000"/>
                <w:sz w:val="32"/>
                <w:szCs w:val="28"/>
                <w:lang w:eastAsia="cs-CZ"/>
              </w:rPr>
            </w:pPr>
            <w:r w:rsidRPr="00A76FED">
              <w:rPr>
                <w:rFonts w:ascii="Source Sans Pro" w:hAnsi="Source Sans Pro"/>
                <w:b/>
                <w:color w:val="FF0000"/>
                <w:sz w:val="32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U Krčského lesa, Praha 4, třída 6.A/C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10:21:03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T. G. Masaryka Blatná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10:21:54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Cyrilometodějské gymnázium, ZŠ a MŠ v Prostějově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10:26:49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Česká Ves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10:30:02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</w:t>
            </w:r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T.G.</w:t>
            </w:r>
            <w:proofErr w:type="gram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Masaryka, Hrádek nad Nisou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10:22:03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Chrast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10:26:49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Zdice, okres Beroun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66,5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10:22:49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Gymnázium Sokolov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66,5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10:29:57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Zárubova v Praze 12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10:28:40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a Mateřská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Lánov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, okres Trutnov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64,5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10:29:07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20.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Břeclav, Slovácká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64,5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a Mateřská škola Třemešná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64,5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Edvarda Beneše a Mateřská škola Písek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10:25:11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Děčín I, Komenského nám.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62,5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10:21:50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Česko-anglické gymnázium, České Budějovice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10:19:13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Humpolec.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Hálkova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591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10:28:59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Tomáše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Šobra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a Mateřská škola Písek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10:18:12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Dukelská, Strakonice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10:27:17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Olomouc, Zeyerova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59,5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10:27:51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J. A. Komenského Kly, okres Mělník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58,5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10:23:33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lastRenderedPageBreak/>
              <w:t>30.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a mateřská škola Brno, Horní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10:24:28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ZŠ, ZUŠ a MŠ Stachy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10:29:21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Jubilejní Masarykova ZŠ a MŠ, Třinec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10:29:45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a MŠ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Černovice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Ostrava, Zelená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56,5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10:29:45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Zábřeh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Plumlov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10:14:24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Kynšperk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nad Ohří, okres Sokolov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53,5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Nový Bydžov, V. Kl.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Klicpery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10:26:47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Křiby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10:27:11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40.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Nový Rychnov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10:29:57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Masarykova ZŠ a MŠ, Hnojník, okr.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Frýdek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-Místek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10:24:04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Postoloprty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, okr. Louny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10:29:09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Gymnázium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Špitálská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, Praha 9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51,5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10:11:50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Prostějov, ul. Dr. Horáka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51,5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10:23:07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Vítězslava Hálka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Odolena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Voda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51,5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10:28:02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a MŠ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Oskava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51,5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Zásmuky, okres Kolín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10:27:32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a MŠ Velké Losiny, ul. Osvobození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10:28:50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škola, Hradec Králové,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Bezručova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10:29:51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50.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Gymnázium, Třeboň, Na Sadech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50,5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10:27:07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Karlovy Vary, Konečná 25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10:24:33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U Krčského lesa, Praha 4, </w:t>
            </w:r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třída 6.B</w:t>
            </w:r>
            <w:proofErr w:type="gram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10:25:20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Josefa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Bublíka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Bánov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49,5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10:28:25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Beroun - Závodí, Komenského, třída p. uč. Pavlíka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10:28:24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a mateřská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Stod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10:16:31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Gymnázium a SOŠ pedagogická, Čáslav, Masarykova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10:19:03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Úšovice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, Mariánské Lázně, Školní náměstí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10:25:17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a MŠ s polským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jaz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. vyučovacím Horní Suchá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10:28:36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59.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Jihlava,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Kollárova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30, </w:t>
            </w:r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třída 6.C</w:t>
            </w:r>
            <w:proofErr w:type="gram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10:29:31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60.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LIBEREC, Vrchlického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46,5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10:21:55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Starý Jičín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46,5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10:25:14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Chabařovice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46,5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10:30:02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Paskov, okres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Frýdek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-Místek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a MŠ, Hradec Králové, Jiráskovo náměstí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Gymnázium, Pardubice,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Dašická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45,5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10:27:06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a Mateřská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Malonty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45,5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Jihlava,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Kollárova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30, </w:t>
            </w:r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třída 6.A</w:t>
            </w:r>
            <w:proofErr w:type="gram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10:26:51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lastRenderedPageBreak/>
              <w:t>68.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</w:t>
            </w:r>
            <w:proofErr w:type="spellStart"/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T.G.Masaryka</w:t>
            </w:r>
            <w:proofErr w:type="spellEnd"/>
            <w:proofErr w:type="gram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, Sušice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44,5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10:29:31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69.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Bílá cesta, Teplice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10:12:42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70.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škola, Brno,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Mutěnická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10:29:21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a Mateřská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Žalany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a mateřská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Mirovice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, okres Písek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43,5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10:26:46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a Mateřská škola Lom, okres Most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43,5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10:29:09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Gymnázium Olgy Havlové, Ostrava -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Poruba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, prima B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43,5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10:29:35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Hrob, okres Teplice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10:11:38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Kladno, Moskevská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10:25:23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Tvrdonice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10:29:50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a MŠS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Brandýsek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79.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škola, Praha 13, Klausova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10:25:27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80.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Holzova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, Brno, </w:t>
            </w:r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třída 6.A</w:t>
            </w:r>
            <w:proofErr w:type="gram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Turnov, Skálova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40,5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10:26:27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Antonína Čermáka, Praha 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39,5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Davle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10:29:56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Karla Čapka, Praha 10, </w:t>
            </w:r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třída 6.B</w:t>
            </w:r>
            <w:proofErr w:type="gram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38,5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10:28:22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Volary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38,5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a Mateřská škola, Znojmo, Pražská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10:23:26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Vendryně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10:18:13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Ústí nad Labem, Vojnovičova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10:18:32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89.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a MŠ Ostrava - Zábřeh, Kosmonautů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10:20:28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90.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Nezvěstice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10:22:47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91.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Milady Horákové, Hradec Králové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10:21:18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92.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a mateřská škola Štíty, okres Šumperk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10:24:52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93.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Gymnázium Olgy Havlové, Ostrava -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Poruba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, </w:t>
            </w:r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třída 1.A</w:t>
            </w:r>
            <w:proofErr w:type="gram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36,5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10:22:13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94.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Olešská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, Praha 10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36,5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10:27:48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95.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a MŠ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Povrly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okres Ústí nad Labem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10:29:43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96.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Beroun - Závodí, Komenského, třída p. uč. Beneše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97.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Jirkov Studentská, okres Chomutov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35,5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10:20:59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98.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a Mateřská škola Větrný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Jeníkov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35,5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10:22:21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99.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Otokara Březiny, Jihlava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35,5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10:27:27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100.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Tyršova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základní škola, Kuldova 38, Brno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35,5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10:29:51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lastRenderedPageBreak/>
              <w:t>101.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Jablonné nad Orlicí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35,5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Studénka, Sjednocení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10:20:38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T. G. Masaryka Poděbrady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10:28:14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Gymnázium Zikmunda Wintra, Rakovník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34,5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10:09:35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pro žáky se </w:t>
            </w:r>
            <w:proofErr w:type="spellStart"/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spec.i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poruchami</w:t>
            </w:r>
            <w:proofErr w:type="gram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učení, Praha 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34,5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10:26:36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bratří Fričů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Ondřejov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10:29:07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a MŠ  Praha 5-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košíře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, Weberova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33,5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10:20:34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a mateřská Na Beránku v Praze 12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10:28:27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Česká Třebová, Ústecká ulice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31,5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10:18:35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110.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 Jihlava,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Kollárova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30, </w:t>
            </w:r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třída 6.B</w:t>
            </w:r>
            <w:proofErr w:type="gram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31,5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111.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Bruntál, Jesenická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10:29:58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112.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a MŠ Osek, okres Rokycany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10:22:18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113.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</w:t>
            </w:r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J.A.</w:t>
            </w:r>
            <w:proofErr w:type="gram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 Komenského a MŠ,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Přerov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-Předmostí, Hranická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10:30:03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114.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Základní škola, Brno,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Holzova</w:t>
            </w:r>
            <w:proofErr w:type="spellEnd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, </w:t>
            </w:r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třída 6.C</w:t>
            </w:r>
            <w:proofErr w:type="gram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10:29:44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115.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ZŠ, Znojmo, Mládeže 3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10:30:00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116.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Karla Čapka, Praha 10, </w:t>
            </w:r>
            <w:proofErr w:type="gram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třída 6.C</w:t>
            </w:r>
            <w:proofErr w:type="gramEnd"/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10:18:26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117.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a MŠ Luka nad Jihlavou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10:14:50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118.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Základní škola Ostrava - Dubina, F. Formana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27,5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10:22:00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119. místo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ZŠ a MŠ Norská, Kladno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10:22:12</w:t>
            </w:r>
          </w:p>
        </w:tc>
      </w:tr>
      <w:tr w:rsidR="0091577E" w:rsidRPr="003F4444" w:rsidTr="00592615">
        <w:trPr>
          <w:trHeight w:val="315"/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120. místo</w:t>
            </w:r>
          </w:p>
        </w:tc>
        <w:tc>
          <w:tcPr>
            <w:tcW w:w="5370" w:type="dxa"/>
            <w:tcBorders>
              <w:bottom w:val="single" w:sz="6" w:space="0" w:color="DDDDDD"/>
            </w:tcBorders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 xml:space="preserve">ZŠ a MŠ </w:t>
            </w:r>
            <w:proofErr w:type="spellStart"/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Jindřichov</w:t>
            </w:r>
            <w:proofErr w:type="spellEnd"/>
          </w:p>
        </w:tc>
        <w:tc>
          <w:tcPr>
            <w:tcW w:w="1245" w:type="dxa"/>
            <w:tcBorders>
              <w:bottom w:val="single" w:sz="6" w:space="0" w:color="DDDDDD"/>
            </w:tcBorders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620" w:type="dxa"/>
            <w:tcBorders>
              <w:bottom w:val="single" w:sz="6" w:space="0" w:color="DDDDDD"/>
            </w:tcBorders>
            <w:shd w:val="clear" w:color="auto" w:fill="FFFFFF"/>
            <w:vAlign w:val="center"/>
          </w:tcPr>
          <w:p w:rsidR="0091577E" w:rsidRPr="00592615" w:rsidRDefault="0091577E" w:rsidP="00592615">
            <w:pPr>
              <w:spacing w:after="0" w:line="240" w:lineRule="auto"/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</w:pPr>
            <w:r w:rsidRPr="00592615">
              <w:rPr>
                <w:rFonts w:ascii="Source Sans Pro" w:hAnsi="Source Sans Pro"/>
                <w:color w:val="222222"/>
                <w:sz w:val="28"/>
                <w:szCs w:val="28"/>
                <w:lang w:eastAsia="cs-CZ"/>
              </w:rPr>
              <w:t>10:25:04</w:t>
            </w:r>
          </w:p>
        </w:tc>
      </w:tr>
      <w:bookmarkEnd w:id="0"/>
    </w:tbl>
    <w:p w:rsidR="0091577E" w:rsidRPr="00592615" w:rsidRDefault="0091577E">
      <w:pPr>
        <w:rPr>
          <w:sz w:val="28"/>
          <w:szCs w:val="28"/>
        </w:rPr>
      </w:pPr>
    </w:p>
    <w:sectPr w:rsidR="0091577E" w:rsidRPr="00592615" w:rsidSect="003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15"/>
    <w:rsid w:val="00190FB3"/>
    <w:rsid w:val="003212DF"/>
    <w:rsid w:val="003F4444"/>
    <w:rsid w:val="00592615"/>
    <w:rsid w:val="006A6622"/>
    <w:rsid w:val="00792117"/>
    <w:rsid w:val="0091577E"/>
    <w:rsid w:val="00A76FED"/>
    <w:rsid w:val="00C5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2D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592615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9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6237</Characters>
  <Application>Microsoft Office Word</Application>
  <DocSecurity>0</DocSecurity>
  <Lines>51</Lines>
  <Paragraphs>14</Paragraphs>
  <ScaleCrop>false</ScaleCrop>
  <Company>ATC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TŘÍDY POSTUPUJÍCÍ DO FINÁLOVÉHO KOLA NA KNIŽNÍM VELETRHU</dc:title>
  <dc:subject/>
  <dc:creator>Učitel</dc:creator>
  <cp:keywords/>
  <dc:description/>
  <cp:lastModifiedBy>TM</cp:lastModifiedBy>
  <cp:revision>4</cp:revision>
  <cp:lastPrinted>2019-04-24T05:51:00Z</cp:lastPrinted>
  <dcterms:created xsi:type="dcterms:W3CDTF">2019-06-23T15:02:00Z</dcterms:created>
  <dcterms:modified xsi:type="dcterms:W3CDTF">2019-06-23T21:05:00Z</dcterms:modified>
</cp:coreProperties>
</file>