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6E" w:rsidRDefault="00166934" w:rsidP="002F3B92">
      <w:pPr>
        <w:jc w:val="both"/>
      </w:pPr>
      <w:r>
        <w:t>Vážení rodiče,</w:t>
      </w:r>
    </w:p>
    <w:p w:rsidR="00166934" w:rsidRDefault="00166934" w:rsidP="002F3B92">
      <w:pPr>
        <w:jc w:val="both"/>
      </w:pPr>
      <w:r>
        <w:t>V souladu s ustanoveními § 184</w:t>
      </w:r>
      <w:r w:rsidR="002F3B92">
        <w:t xml:space="preserve"> </w:t>
      </w:r>
      <w:r>
        <w:t xml:space="preserve">a školského </w:t>
      </w:r>
      <w:proofErr w:type="gramStart"/>
      <w:r>
        <w:t>zákona</w:t>
      </w:r>
      <w:proofErr w:type="gramEnd"/>
      <w:r>
        <w:t xml:space="preserve">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povinné, </w:t>
      </w:r>
      <w:r w:rsidR="0014167C">
        <w:t xml:space="preserve">je </w:t>
      </w:r>
      <w:r>
        <w:t xml:space="preserve">stanovena: </w:t>
      </w:r>
    </w:p>
    <w:p w:rsidR="00166934" w:rsidRPr="002F3B92" w:rsidRDefault="00166934" w:rsidP="002F3B92">
      <w:pPr>
        <w:jc w:val="both"/>
        <w:rPr>
          <w:b/>
        </w:rPr>
      </w:pPr>
      <w:r>
        <w:t xml:space="preserve">a) povinnost mateřské školy zajistit vzdělávání distančním způsobem pro děti, pro které je </w:t>
      </w:r>
      <w:r w:rsidRPr="002F3B92">
        <w:rPr>
          <w:b/>
        </w:rPr>
        <w:t>předškolní vzdělávání povinné</w:t>
      </w:r>
      <w:r w:rsidR="002F3B92">
        <w:rPr>
          <w:b/>
        </w:rPr>
        <w:t>,</w:t>
      </w:r>
    </w:p>
    <w:p w:rsidR="00166934" w:rsidRPr="002F3B92" w:rsidRDefault="00166934" w:rsidP="002F3B92">
      <w:pPr>
        <w:jc w:val="both"/>
        <w:rPr>
          <w:b/>
        </w:rPr>
      </w:pPr>
      <w:r>
        <w:t>b</w:t>
      </w:r>
      <w:r w:rsidRPr="002F3B92">
        <w:rPr>
          <w:b/>
        </w:rPr>
        <w:t>) povinnost dětí, pro které je předškolní vzdělávání povinné, se tímto způsobem vzdělávat.</w:t>
      </w:r>
    </w:p>
    <w:p w:rsidR="00605E68" w:rsidRDefault="00605E68" w:rsidP="002F3B92">
      <w:pPr>
        <w:jc w:val="both"/>
      </w:pPr>
      <w:r>
        <w:t>Vzhledem k tomu, že pro předškolní děti je vzdělávání distančním způsobem povinné, je nutné evidovat jejich účast na vzdělávání. Účast dětí škola posuzuje přiměřeným způsobem podle zapojení do vzdělávacích aktivit v průběhu týdne</w:t>
      </w:r>
      <w:r w:rsidR="0091369C">
        <w:t>.</w:t>
      </w:r>
    </w:p>
    <w:p w:rsidR="00865283" w:rsidRDefault="00865283" w:rsidP="002F3B92">
      <w:pPr>
        <w:jc w:val="both"/>
      </w:pPr>
      <w:r>
        <w:t>Pro omlouvání absencí v obecné rovině platí to stejné, co pro prezenční vzdělávání</w:t>
      </w:r>
      <w:r w:rsidR="00343A60">
        <w:t>.</w:t>
      </w:r>
      <w:r>
        <w:t xml:space="preserve"> </w:t>
      </w:r>
    </w:p>
    <w:p w:rsidR="008B6241" w:rsidRDefault="008B6241" w:rsidP="002F3B92">
      <w:pPr>
        <w:jc w:val="both"/>
      </w:pPr>
      <w:r>
        <w:t xml:space="preserve">Jídelny nebo výdejny školního stravování mateřských škol budou mít v době uzavření mateřských škol obdobný režim, jako mají v základních školách. </w:t>
      </w:r>
      <w:r w:rsidR="002F3B92">
        <w:t xml:space="preserve">Děti předškolního věku, pro které platí povinné vzdělávání, mohou odebírat oběd jako jídlo s sebou. </w:t>
      </w:r>
      <w:r>
        <w:t xml:space="preserve"> </w:t>
      </w:r>
      <w:r w:rsidR="002F3B92">
        <w:t>Pokud budete mít zájem o odběr stravy, kontaktujte školní jídelnu.</w:t>
      </w:r>
    </w:p>
    <w:p w:rsidR="00DA2797" w:rsidRDefault="00DA2797" w:rsidP="002F3B92">
      <w:pPr>
        <w:jc w:val="both"/>
        <w:rPr>
          <w:b/>
          <w:bCs/>
        </w:rPr>
      </w:pPr>
      <w:r w:rsidRPr="0014167C">
        <w:rPr>
          <w:b/>
          <w:bCs/>
        </w:rPr>
        <w:t xml:space="preserve">Distanční </w:t>
      </w:r>
      <w:proofErr w:type="gramStart"/>
      <w:r w:rsidRPr="0014167C">
        <w:rPr>
          <w:b/>
          <w:bCs/>
        </w:rPr>
        <w:t>vzdělávání  budou</w:t>
      </w:r>
      <w:proofErr w:type="gramEnd"/>
      <w:r w:rsidRPr="0014167C">
        <w:rPr>
          <w:b/>
          <w:bCs/>
        </w:rPr>
        <w:t xml:space="preserve"> zajišťovat pedagogové MŠ formou on-line aktivit.</w:t>
      </w:r>
    </w:p>
    <w:p w:rsidR="005075F7" w:rsidRDefault="005075F7" w:rsidP="002F3B92">
      <w:pPr>
        <w:jc w:val="both"/>
      </w:pPr>
      <w:r>
        <w:t>U dětí, pro které je předškolní vzdělávání povinné, je vzdělávání distanční formou založeno na komunikaci učitele a rodičů, případně doplněné o občasný přímý kontakt učitele s dítětem. Těžiště vzdělávání spočívá především v inspirativních tipech na společné aktivity dětí a rodičů v domácím prostředí, na tvoření, čtení, didaktické hry, pohybové aktivity, společný poslech hudby atd. Vzhledem k věku je dostačující, pokud učitelé prostřednictvím domluvené komunikační platformy předávají podle dohody rodičům tipy na tematicky zaměřené aktivity vhodné pro domácí prostředí</w:t>
      </w:r>
      <w:r w:rsidR="001E4682">
        <w:t>.</w:t>
      </w:r>
      <w:r w:rsidR="00FB1E88">
        <w:t xml:space="preserve"> </w:t>
      </w:r>
      <w:r>
        <w:t xml:space="preserve">Pro udržení sociálního kontaktu a motivaci </w:t>
      </w:r>
      <w:r w:rsidR="002F3B92">
        <w:t>se doporučuje</w:t>
      </w:r>
      <w:r>
        <w:t xml:space="preserve"> jedno on-line setkání učitele s dítětem týdně. To však za předpokladu, že rodina dítěte má k dispozici potřebné technické vybavení.</w:t>
      </w:r>
    </w:p>
    <w:p w:rsidR="005075F7" w:rsidRDefault="00212C82" w:rsidP="002F3B92">
      <w:pPr>
        <w:jc w:val="both"/>
      </w:pPr>
      <w:r>
        <w:t xml:space="preserve">Důležitá je i zpětná vazba. </w:t>
      </w:r>
      <w:r w:rsidR="005075F7">
        <w:t xml:space="preserve">Děti a rodiče si mohou úkoly a aktivity, které realizují, dokumentovat videozáznamy, fotografiemi, hlasovými nahrávkami, kresbami apod. Vhodné je založit portfolio, které každodenní vzdělávací aktivity dítěte dokládá. </w:t>
      </w:r>
    </w:p>
    <w:p w:rsidR="00FB1E88" w:rsidRPr="002F3B92" w:rsidRDefault="00FB1E88" w:rsidP="002F3B92">
      <w:pPr>
        <w:jc w:val="both"/>
        <w:rPr>
          <w:b/>
          <w:u w:val="single"/>
        </w:rPr>
      </w:pPr>
      <w:r w:rsidRPr="002F3B92">
        <w:rPr>
          <w:b/>
          <w:u w:val="single"/>
        </w:rPr>
        <w:t>Pro zjištění Vašich možností digitální komunikace s mateřskou školou Vás žádáme o vyplnění dotazníku, abychom od příštího týdne mohly zahájit plánovanou on-line výuku.</w:t>
      </w:r>
    </w:p>
    <w:p w:rsidR="00FB1E88" w:rsidRDefault="00FB1E88" w:rsidP="002F3B92">
      <w:pPr>
        <w:jc w:val="both"/>
      </w:pPr>
      <w:r>
        <w:t xml:space="preserve">Tento týden </w:t>
      </w:r>
      <w:r w:rsidR="00B05B10">
        <w:t>Vám budou aktivity zaslány emailem.</w:t>
      </w:r>
      <w:r w:rsidR="002F3B92">
        <w:t xml:space="preserve"> </w:t>
      </w:r>
    </w:p>
    <w:p w:rsidR="00B05B10" w:rsidRDefault="00B05B10" w:rsidP="002F3B92">
      <w:pPr>
        <w:jc w:val="both"/>
      </w:pPr>
      <w:r>
        <w:t>Děkujeme a těšíme se na úspěšnou spolupráci při vzdělávání Vašich dětí.</w:t>
      </w:r>
    </w:p>
    <w:p w:rsidR="002F3B92" w:rsidRDefault="002F3B92" w:rsidP="002F3B92">
      <w:pPr>
        <w:jc w:val="both"/>
      </w:pPr>
    </w:p>
    <w:sectPr w:rsidR="002F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4"/>
    <w:rsid w:val="0014167C"/>
    <w:rsid w:val="00166934"/>
    <w:rsid w:val="001E4682"/>
    <w:rsid w:val="00212C82"/>
    <w:rsid w:val="002A356E"/>
    <w:rsid w:val="002F3B92"/>
    <w:rsid w:val="00343A60"/>
    <w:rsid w:val="003F4165"/>
    <w:rsid w:val="00462142"/>
    <w:rsid w:val="004A148C"/>
    <w:rsid w:val="004E3122"/>
    <w:rsid w:val="005075F7"/>
    <w:rsid w:val="005E43ED"/>
    <w:rsid w:val="00605E68"/>
    <w:rsid w:val="00865283"/>
    <w:rsid w:val="008B6241"/>
    <w:rsid w:val="0091369C"/>
    <w:rsid w:val="00B05B10"/>
    <w:rsid w:val="00B74054"/>
    <w:rsid w:val="00C8061A"/>
    <w:rsid w:val="00DA2797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450B"/>
  <w15:chartTrackingRefBased/>
  <w15:docId w15:val="{DB449E3A-60E7-4880-B6A9-1D2E117A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a Jitka</dc:creator>
  <cp:keywords/>
  <dc:description/>
  <cp:lastModifiedBy>Karel a Jitka</cp:lastModifiedBy>
  <cp:revision>16</cp:revision>
  <dcterms:created xsi:type="dcterms:W3CDTF">2021-03-02T09:34:00Z</dcterms:created>
  <dcterms:modified xsi:type="dcterms:W3CDTF">2021-03-02T10:32:00Z</dcterms:modified>
</cp:coreProperties>
</file>